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918B9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勐海县人民医院车位停放情况说明</w:t>
      </w:r>
      <w:bookmarkStart w:id="0" w:name="_GoBack"/>
      <w:bookmarkEnd w:id="0"/>
    </w:p>
    <w:p w14:paraId="03F30D6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勐海县人民医院是本</w:t>
      </w:r>
      <w:r>
        <w:rPr>
          <w:rFonts w:hint="eastAsia" w:ascii="仿宋" w:hAnsi="仿宋" w:eastAsia="仿宋" w:cs="仿宋"/>
          <w:sz w:val="32"/>
          <w:szCs w:val="32"/>
        </w:rPr>
        <w:t>县唯一的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一家</w:t>
      </w:r>
      <w:r>
        <w:rPr>
          <w:rFonts w:hint="eastAsia" w:ascii="仿宋" w:hAnsi="仿宋" w:eastAsia="仿宋" w:cs="仿宋"/>
          <w:sz w:val="32"/>
          <w:szCs w:val="32"/>
        </w:rPr>
        <w:t>三级丙等综合医院，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医院</w:t>
      </w:r>
      <w:r>
        <w:rPr>
          <w:rFonts w:hint="eastAsia" w:ascii="仿宋" w:hAnsi="仿宋" w:eastAsia="仿宋" w:cs="仿宋"/>
          <w:sz w:val="32"/>
          <w:szCs w:val="32"/>
        </w:rPr>
        <w:t>始终致力于为患者、家属及医务人员提供便捷的诊疗环境。为满足多元化的交通需求，医院科学规划了机动车与非机动车停车资源，现将详细情况说明如下：</w:t>
      </w:r>
    </w:p>
    <w:p w14:paraId="3AF8176A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一、停车位总体配置</w:t>
      </w:r>
    </w:p>
    <w:p w14:paraId="28AF020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机动车位：共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88</w:t>
      </w:r>
      <w:r>
        <w:rPr>
          <w:rFonts w:hint="eastAsia" w:ascii="仿宋" w:hAnsi="仿宋" w:eastAsia="仿宋" w:cs="仿宋"/>
          <w:sz w:val="32"/>
          <w:szCs w:val="32"/>
        </w:rPr>
        <w:t>个（含无障碍专用车位）</w:t>
      </w:r>
    </w:p>
    <w:p w14:paraId="6E3F7FA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摩托车/电动车位：共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360</w:t>
      </w:r>
      <w:r>
        <w:rPr>
          <w:rFonts w:hint="eastAsia" w:ascii="仿宋" w:hAnsi="仿宋" w:eastAsia="仿宋" w:cs="仿宋"/>
          <w:sz w:val="32"/>
          <w:szCs w:val="32"/>
        </w:rPr>
        <w:t>个</w:t>
      </w:r>
    </w:p>
    <w:p w14:paraId="4C4038D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布局原则：采用“地下+地面+”复合式布局，实现空间高效利用与就诊路径最优。</w:t>
      </w:r>
    </w:p>
    <w:p w14:paraId="0FEEAC1D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二、机动车停车区（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88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2D97913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核心区域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</w:t>
      </w:r>
      <w:r>
        <w:rPr>
          <w:rFonts w:hint="eastAsia" w:ascii="仿宋" w:hAnsi="仿宋" w:eastAsia="仿宋" w:cs="仿宋"/>
          <w:sz w:val="32"/>
          <w:szCs w:val="32"/>
        </w:rPr>
        <w:t>地下双车库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68个车位，1号楼地下车位22个，5号楼地下车位45个，</w:t>
      </w:r>
      <w:r>
        <w:rPr>
          <w:rFonts w:hint="eastAsia" w:ascii="仿宋" w:hAnsi="仿宋" w:eastAsia="仿宋" w:cs="仿宋"/>
          <w:sz w:val="32"/>
          <w:szCs w:val="32"/>
        </w:rPr>
        <w:t>入口邻近门诊楼与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内科综合楼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没设有</w:t>
      </w:r>
      <w:r>
        <w:rPr>
          <w:rFonts w:hint="eastAsia" w:ascii="仿宋" w:hAnsi="仿宋" w:eastAsia="仿宋" w:cs="仿宋"/>
          <w:sz w:val="32"/>
          <w:szCs w:val="32"/>
        </w:rPr>
        <w:t>智能余位显示屏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36376F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2、地面及临时停车位20个，1号楼楼前5个，</w:t>
      </w:r>
      <w:r>
        <w:rPr>
          <w:rFonts w:hint="eastAsia" w:ascii="仿宋" w:hAnsi="仿宋" w:eastAsia="仿宋" w:cs="仿宋"/>
          <w:sz w:val="32"/>
          <w:szCs w:val="32"/>
        </w:rPr>
        <w:t>急诊通道旁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6个车位，2号楼侧</w:t>
      </w:r>
      <w:r>
        <w:rPr>
          <w:rFonts w:hint="eastAsia" w:ascii="仿宋" w:hAnsi="仿宋" w:eastAsia="仿宋" w:cs="仿宋"/>
          <w:sz w:val="32"/>
          <w:szCs w:val="32"/>
        </w:rPr>
        <w:t>方设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个地面车位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B5EBB2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重点服务：急救转运车、临时接送（老人/行动不便者）、出租车即停即走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。（没有设置</w:t>
      </w:r>
      <w:r>
        <w:rPr>
          <w:rFonts w:hint="eastAsia" w:ascii="仿宋" w:hAnsi="仿宋" w:eastAsia="仿宋" w:cs="仿宋"/>
          <w:sz w:val="32"/>
          <w:szCs w:val="32"/>
        </w:rPr>
        <w:t>无障碍专用车位及应急车辆专用位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标识，院内没有设置新能源车辆充电桩）</w:t>
      </w:r>
    </w:p>
    <w:p w14:paraId="4FF80BDC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三、摩托车/电动车停车区（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360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61A5371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主体区域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地面集中停放点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分布于各楼宇间开阔地带（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住宿区、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2号楼旁、食堂旁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5B2991D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宿舍区</w:t>
      </w:r>
      <w:r>
        <w:rPr>
          <w:rFonts w:hint="eastAsia" w:ascii="仿宋" w:hAnsi="仿宋" w:eastAsia="仿宋" w:cs="仿宋"/>
          <w:sz w:val="32"/>
          <w:szCs w:val="32"/>
        </w:rPr>
        <w:t>共设置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300个</w:t>
      </w:r>
      <w:r>
        <w:rPr>
          <w:rFonts w:hint="eastAsia" w:ascii="仿宋" w:hAnsi="仿宋" w:eastAsia="仿宋" w:cs="仿宋"/>
          <w:sz w:val="32"/>
          <w:szCs w:val="32"/>
        </w:rPr>
        <w:t>集中停放区，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2号楼旁设置40个车位，食堂旁设置20个车位，共计360个摩托车停车位</w:t>
      </w:r>
    </w:p>
    <w:p w14:paraId="6D9B68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摩托车停车位没有</w:t>
      </w:r>
      <w:r>
        <w:rPr>
          <w:rFonts w:hint="eastAsia" w:ascii="仿宋" w:hAnsi="仿宋" w:eastAsia="仿宋" w:cs="仿宋"/>
          <w:sz w:val="32"/>
          <w:szCs w:val="32"/>
        </w:rPr>
        <w:t>配备防雨棚</w:t>
      </w:r>
    </w:p>
    <w:p w14:paraId="199C9E6B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、重要提示与建议</w:t>
      </w:r>
    </w:p>
    <w:p w14:paraId="17487B9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高峰预警：工作日上午 7:30-10:30为停车高峰，机动车位紧张，建议：就诊患者尽量由家属接送或乘坐公交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/出租车/网约车。</w:t>
      </w:r>
    </w:p>
    <w:p w14:paraId="7BCAD1F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摩托车/电动车车位充足，可优先选择</w:t>
      </w:r>
    </w:p>
    <w:p w14:paraId="5578BC5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机动车请停入划线车位，严禁占用消防通道（黄线区）及急救绿色通道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68A46F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摩托车/电动车请按区域顺向停放，勿堵塞人行通道及无障碍设施</w:t>
      </w:r>
    </w:p>
    <w:p w14:paraId="6D115C86">
      <w:pPr>
        <w:rPr>
          <w:rFonts w:hint="eastAsia" w:ascii="仿宋" w:hAnsi="仿宋" w:eastAsia="仿宋" w:cs="仿宋"/>
          <w:sz w:val="32"/>
          <w:szCs w:val="32"/>
        </w:rPr>
      </w:pPr>
    </w:p>
    <w:p w14:paraId="50F572DE">
      <w:pPr>
        <w:rPr>
          <w:rFonts w:hint="eastAsia" w:ascii="仿宋" w:hAnsi="仿宋" w:eastAsia="仿宋" w:cs="仿宋"/>
          <w:sz w:val="32"/>
          <w:szCs w:val="32"/>
        </w:rPr>
      </w:pPr>
    </w:p>
    <w:p w14:paraId="7B2DE93F">
      <w:pPr>
        <w:rPr>
          <w:rFonts w:hint="eastAsia" w:ascii="仿宋" w:hAnsi="仿宋" w:eastAsia="仿宋" w:cs="仿宋"/>
          <w:sz w:val="32"/>
          <w:szCs w:val="32"/>
        </w:rPr>
      </w:pPr>
    </w:p>
    <w:p w14:paraId="0160E2DD">
      <w:pPr>
        <w:rPr>
          <w:rFonts w:hint="eastAsia" w:ascii="仿宋" w:hAnsi="仿宋" w:eastAsia="仿宋" w:cs="仿宋"/>
          <w:sz w:val="32"/>
          <w:szCs w:val="32"/>
        </w:rPr>
      </w:pPr>
    </w:p>
    <w:p w14:paraId="577DF195">
      <w:pPr>
        <w:jc w:val="righ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勐海县人民医院总务科</w:t>
      </w:r>
    </w:p>
    <w:p w14:paraId="18EFF208"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2025年6月26日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Univers">
    <w:altName w:val="Arial"/>
    <w:panose1 w:val="00000000000000000000"/>
    <w:charset w:val="00"/>
    <w:family w:val="swiss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FA2BF5"/>
    <w:rsid w:val="13636B41"/>
    <w:rsid w:val="15F83330"/>
    <w:rsid w:val="24361208"/>
    <w:rsid w:val="2DC6121F"/>
    <w:rsid w:val="392C6D9B"/>
    <w:rsid w:val="3B570CCC"/>
    <w:rsid w:val="407467A2"/>
    <w:rsid w:val="48DF1625"/>
    <w:rsid w:val="4EDA0566"/>
    <w:rsid w:val="582D5F76"/>
    <w:rsid w:val="5A767910"/>
    <w:rsid w:val="5BA8326C"/>
    <w:rsid w:val="6D974FB7"/>
    <w:rsid w:val="705950F2"/>
    <w:rsid w:val="7BA7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等级医院样式"/>
    <w:basedOn w:val="1"/>
    <w:qFormat/>
    <w:uiPriority w:val="0"/>
    <w:pPr>
      <w:tabs>
        <w:tab w:val="left" w:pos="540"/>
      </w:tabs>
      <w:spacing w:line="360" w:lineRule="auto"/>
      <w:jc w:val="both"/>
    </w:pPr>
    <w:rPr>
      <w:rFonts w:ascii="仿宋" w:hAnsi="仿宋" w:eastAsia="仿宋" w:cs="Univers"/>
      <w:color w:val="FF0000"/>
      <w:spacing w:val="-2"/>
      <w:sz w:val="28"/>
      <w:szCs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656</Words>
  <Characters>686</Characters>
  <Lines>0</Lines>
  <Paragraphs>0</Paragraphs>
  <TotalTime>58</TotalTime>
  <ScaleCrop>false</ScaleCrop>
  <LinksUpToDate>false</LinksUpToDate>
  <CharactersWithSpaces>728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2023-05-15T08:03:00Z</dcterms:created>
  <dc:creator>Administrator</dc:creator>
  <cp:lastModifiedBy>WPS_1554988788</cp:lastModifiedBy>
  <dcterms:modified xsi:type="dcterms:W3CDTF">2025-06-26T09:32:05Z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871123CD198E49748192BC181A4A22FA_12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