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0EF3BB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勐海县人民医院住院呼叫系统厂家：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青岛乔威电子科技有限公司。</w:t>
      </w:r>
    </w:p>
    <w:p w14:paraId="1E5185E0">
      <w:pPr>
        <w:numPr>
          <w:ilvl w:val="0"/>
          <w:numId w:val="0"/>
        </w:numPr>
        <w:spacing w:line="360" w:lineRule="auto"/>
        <w:jc w:val="both"/>
        <w:outlineLvl w:val="1"/>
        <w:rPr>
          <w:rFonts w:hint="eastAsia" w:ascii="宋体" w:hAnsi="宋体" w:eastAsia="宋体" w:cs="宋体"/>
          <w:b/>
          <w:bCs w:val="0"/>
          <w:color w:val="auto"/>
          <w:kern w:val="44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kern w:val="44"/>
          <w:sz w:val="28"/>
          <w:szCs w:val="28"/>
          <w:highlight w:val="none"/>
          <w:lang w:val="en-US" w:eastAsia="zh-CN"/>
        </w:rPr>
        <w:t>维护区域：</w:t>
      </w:r>
    </w:p>
    <w:p w14:paraId="4EAE5B25">
      <w:pPr>
        <w:numPr>
          <w:ilvl w:val="0"/>
          <w:numId w:val="0"/>
        </w:numPr>
        <w:spacing w:line="360" w:lineRule="auto"/>
        <w:jc w:val="both"/>
        <w:outlineLvl w:val="1"/>
        <w:rPr>
          <w:rFonts w:hint="eastAsia" w:ascii="宋体" w:hAnsi="宋体" w:eastAsia="宋体" w:cs="宋体"/>
          <w:b w:val="0"/>
          <w:bCs/>
          <w:color w:val="auto"/>
          <w:kern w:val="44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kern w:val="44"/>
          <w:sz w:val="28"/>
          <w:szCs w:val="28"/>
          <w:highlight w:val="none"/>
          <w:lang w:val="en-US" w:eastAsia="zh-CN"/>
        </w:rPr>
        <w:t>1号楼：1楼急诊科;</w:t>
      </w:r>
    </w:p>
    <w:p w14:paraId="55ED46D5">
      <w:pPr>
        <w:numPr>
          <w:ilvl w:val="0"/>
          <w:numId w:val="0"/>
        </w:numPr>
        <w:spacing w:line="360" w:lineRule="auto"/>
        <w:jc w:val="both"/>
        <w:outlineLvl w:val="1"/>
        <w:rPr>
          <w:rFonts w:hint="eastAsia" w:ascii="宋体" w:hAnsi="宋体" w:eastAsia="宋体" w:cs="宋体"/>
          <w:b w:val="0"/>
          <w:bCs/>
          <w:color w:val="auto"/>
          <w:kern w:val="44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kern w:val="44"/>
          <w:sz w:val="28"/>
          <w:szCs w:val="28"/>
          <w:highlight w:val="none"/>
          <w:lang w:val="en-US" w:eastAsia="zh-CN"/>
        </w:rPr>
        <w:t>2号楼：2楼骨科、3楼泌尿外科、4楼儿科、6-7楼妇产科、8 楼神经外科及疼痛科、9楼普外科:</w:t>
      </w:r>
    </w:p>
    <w:p w14:paraId="45D542C0">
      <w:pPr>
        <w:numPr>
          <w:ilvl w:val="0"/>
          <w:numId w:val="0"/>
        </w:numPr>
        <w:spacing w:line="360" w:lineRule="auto"/>
        <w:jc w:val="both"/>
        <w:outlineLvl w:val="1"/>
        <w:rPr>
          <w:rFonts w:hint="eastAsia" w:ascii="宋体" w:hAnsi="宋体" w:eastAsia="宋体" w:cs="宋体"/>
          <w:b w:val="0"/>
          <w:bCs/>
          <w:color w:val="auto"/>
          <w:kern w:val="44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kern w:val="44"/>
          <w:sz w:val="28"/>
          <w:szCs w:val="28"/>
          <w:highlight w:val="none"/>
          <w:lang w:val="en-US" w:eastAsia="zh-CN"/>
        </w:rPr>
        <w:t>5号楼：4楼肾内科、5 楼呼吸内科、6 楼神经内科、7 楼五官科、8 楼心血管内科、9楼内分泌科、10楼消化内科。</w:t>
      </w:r>
    </w:p>
    <w:p w14:paraId="4328D756">
      <w:pPr>
        <w:pStyle w:val="2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kern w:val="44"/>
          <w:sz w:val="28"/>
          <w:szCs w:val="28"/>
          <w:highlight w:val="none"/>
          <w:lang w:val="en-US" w:eastAsia="zh-CN"/>
        </w:rPr>
        <w:t>传染病医院病区：2楼、3楼、4楼；</w:t>
      </w:r>
    </w:p>
    <w:p w14:paraId="7D31E784">
      <w:pPr>
        <w:widowControl w:val="0"/>
        <w:numPr>
          <w:ilvl w:val="0"/>
          <w:numId w:val="0"/>
        </w:numPr>
        <w:jc w:val="both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服务需求：</w:t>
      </w:r>
    </w:p>
    <w:p w14:paraId="70A486FF"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1、确保护士站主机、护士站电视、走廊LED 电子屏、病房床头分机正常运行、确保呼叫系统软件正常运行，数据实时更新</w:t>
      </w:r>
      <w:r>
        <w:rPr>
          <w:rFonts w:hint="eastAsia"/>
          <w:sz w:val="28"/>
          <w:szCs w:val="28"/>
          <w:lang w:val="en-US" w:eastAsia="zh-CN"/>
        </w:rPr>
        <w:t>；</w:t>
      </w:r>
    </w:p>
    <w:p w14:paraId="63DA9CBC"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2、提供 7*24 小时技术支持热线，接到甲方报修电话2小时内赶到现场，24小时修理完毕</w:t>
      </w:r>
      <w:r>
        <w:rPr>
          <w:rFonts w:hint="eastAsia"/>
          <w:sz w:val="28"/>
          <w:szCs w:val="28"/>
          <w:lang w:val="en-US" w:eastAsia="zh-CN"/>
        </w:rPr>
        <w:t>；</w:t>
      </w:r>
    </w:p>
    <w:p w14:paraId="2B46BCD1"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3、排除系统运行中的故障，使得系统可以得到平稳应用</w:t>
      </w:r>
      <w:r>
        <w:rPr>
          <w:rFonts w:hint="eastAsia"/>
          <w:sz w:val="28"/>
          <w:szCs w:val="28"/>
          <w:lang w:val="en-US" w:eastAsia="zh-CN"/>
        </w:rPr>
        <w:t>，若因硬件损坏导致，提供免费更换；</w:t>
      </w:r>
    </w:p>
    <w:p w14:paraId="1CCDC4DF"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4、提供</w:t>
      </w:r>
      <w:r>
        <w:rPr>
          <w:rFonts w:hint="eastAsia"/>
          <w:sz w:val="28"/>
          <w:szCs w:val="28"/>
          <w:lang w:val="en-US" w:eastAsia="zh-CN"/>
        </w:rPr>
        <w:t>相关</w:t>
      </w:r>
      <w:r>
        <w:rPr>
          <w:rFonts w:hint="default"/>
          <w:sz w:val="28"/>
          <w:szCs w:val="28"/>
          <w:lang w:val="en-US" w:eastAsia="zh-CN"/>
        </w:rPr>
        <w:t>培训、指导等服务</w:t>
      </w:r>
      <w:r>
        <w:rPr>
          <w:rFonts w:hint="eastAsia"/>
          <w:sz w:val="28"/>
          <w:szCs w:val="28"/>
          <w:lang w:val="en-US" w:eastAsia="zh-CN"/>
        </w:rPr>
        <w:t>；</w:t>
      </w:r>
    </w:p>
    <w:p w14:paraId="72BE6A7F"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5、</w:t>
      </w:r>
      <w:r>
        <w:rPr>
          <w:rFonts w:hint="default"/>
          <w:sz w:val="28"/>
          <w:szCs w:val="28"/>
          <w:lang w:val="en-US" w:eastAsia="zh-CN"/>
        </w:rPr>
        <w:t>提供电话咨询，解答客户在系统使用、维护过程中遇到的问题及时提出解决问题的建议和操作方法</w:t>
      </w:r>
      <w:r>
        <w:rPr>
          <w:rFonts w:hint="eastAsia"/>
          <w:sz w:val="28"/>
          <w:szCs w:val="28"/>
          <w:lang w:val="en-US" w:eastAsia="zh-CN"/>
        </w:rPr>
        <w:t>；</w:t>
      </w:r>
    </w:p>
    <w:p w14:paraId="064D1357">
      <w:pPr>
        <w:pStyle w:val="2"/>
        <w:rPr>
          <w:rFonts w:hint="default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6、传染病医院病区系统搭建、设备安装调试。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F85E60"/>
    <w:rsid w:val="5B52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sz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379</Words>
  <Characters>388</Characters>
  <Lines>0</Lines>
  <Paragraphs>0</Paragraphs>
  <TotalTime>15</TotalTime>
  <ScaleCrop>false</ScaleCrop>
  <LinksUpToDate>false</LinksUpToDate>
  <CharactersWithSpaces>396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WPS_1554988788</cp:lastModifiedBy>
  <dcterms:modified xsi:type="dcterms:W3CDTF">2025-11-28T08:30:41Z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eyJoZGlkIjoiM2MzZWFhM2M2NTVkYzMzYzBkYzBmYjhkMjI5MWM3MjEiLCJ1c2VySWQiOiI1MjM4MzE1NjEifQ==</vt:lpwstr>
  </property>
  <property fmtid="{D5CDD505-2E9C-101B-9397-08002B2CF9AE}" pid="4" name="ICV">
    <vt:lpwstr>44C5DC1DF8B74D42ABE2268D4D436F0E_12</vt:lpwstr>
  </property>
</Properties>
</file>