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612837">
      <w:pPr>
        <w:jc w:val="center"/>
        <w:rPr>
          <w:rFonts w:hint="eastAsia" w:ascii="仿宋" w:hAnsi="仿宋" w:eastAsia="仿宋" w:cs="仿宋"/>
          <w:b/>
          <w:bCs/>
          <w:sz w:val="44"/>
          <w:szCs w:val="44"/>
          <w:lang w:eastAsia="zh-CN"/>
        </w:rPr>
      </w:pPr>
      <w:r>
        <w:rPr>
          <w:rFonts w:hint="eastAsia" w:ascii="仿宋" w:hAnsi="仿宋" w:eastAsia="仿宋" w:cs="仿宋"/>
          <w:b/>
          <w:bCs/>
          <w:sz w:val="44"/>
          <w:szCs w:val="44"/>
          <w:lang w:eastAsia="zh-CN"/>
        </w:rPr>
        <w:t>勐海</w:t>
      </w:r>
      <w:r>
        <w:rPr>
          <w:rFonts w:hint="eastAsia" w:ascii="仿宋" w:hAnsi="仿宋" w:eastAsia="仿宋" w:cs="仿宋"/>
          <w:b/>
          <w:bCs/>
          <w:sz w:val="44"/>
          <w:szCs w:val="44"/>
        </w:rPr>
        <w:t>县</w:t>
      </w:r>
      <w:r>
        <w:rPr>
          <w:rFonts w:hint="eastAsia" w:ascii="仿宋" w:hAnsi="仿宋" w:eastAsia="仿宋" w:cs="仿宋"/>
          <w:b/>
          <w:bCs/>
          <w:sz w:val="44"/>
          <w:szCs w:val="44"/>
          <w:lang w:eastAsia="zh-CN"/>
        </w:rPr>
        <w:t>人民</w:t>
      </w:r>
      <w:r>
        <w:rPr>
          <w:rFonts w:hint="eastAsia" w:ascii="仿宋" w:hAnsi="仿宋" w:eastAsia="仿宋" w:cs="仿宋"/>
          <w:b/>
          <w:bCs/>
          <w:sz w:val="44"/>
          <w:szCs w:val="44"/>
        </w:rPr>
        <w:t>医院院内树木移栽及绿化优化项目</w:t>
      </w:r>
      <w:r>
        <w:rPr>
          <w:rFonts w:hint="eastAsia" w:ascii="仿宋" w:hAnsi="仿宋" w:eastAsia="仿宋" w:cs="仿宋"/>
          <w:b/>
          <w:bCs/>
          <w:sz w:val="44"/>
          <w:szCs w:val="44"/>
          <w:lang w:eastAsia="zh-CN"/>
        </w:rPr>
        <w:t>需求</w:t>
      </w:r>
    </w:p>
    <w:p w14:paraId="6A3C144A">
      <w:pPr>
        <w:rPr>
          <w:rFonts w:hint="eastAsia" w:ascii="仿宋" w:hAnsi="仿宋" w:eastAsia="仿宋" w:cs="仿宋"/>
          <w:sz w:val="32"/>
          <w:szCs w:val="32"/>
        </w:rPr>
      </w:pPr>
      <w:r>
        <w:rPr>
          <w:rFonts w:hint="eastAsia" w:ascii="仿宋" w:hAnsi="仿宋" w:eastAsia="仿宋" w:cs="仿宋"/>
          <w:sz w:val="32"/>
          <w:szCs w:val="32"/>
        </w:rPr>
        <w:t xml:space="preserve"> </w:t>
      </w:r>
    </w:p>
    <w:p w14:paraId="51C3BFD6">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一、项目概况</w:t>
      </w:r>
    </w:p>
    <w:p w14:paraId="1C6E5C4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（一）项目背景</w:t>
      </w:r>
    </w:p>
    <w:p w14:paraId="3C6AEB7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为进一步优化医院院内绿化布局，消除树木根系对建筑及设施的潜在安全隐患，提升院区环境美观度与实用性，现对院内部分树木进行移栽调整，并同步完善绿化景观，特发布本</w:t>
      </w:r>
      <w:r>
        <w:rPr>
          <w:rFonts w:hint="eastAsia" w:ascii="仿宋" w:hAnsi="仿宋" w:eastAsia="仿宋" w:cs="仿宋"/>
          <w:sz w:val="32"/>
          <w:szCs w:val="32"/>
          <w:lang w:eastAsia="zh-CN"/>
        </w:rPr>
        <w:t>招采</w:t>
      </w:r>
      <w:r>
        <w:rPr>
          <w:rFonts w:hint="eastAsia" w:ascii="仿宋" w:hAnsi="仿宋" w:eastAsia="仿宋" w:cs="仿宋"/>
          <w:sz w:val="32"/>
          <w:szCs w:val="32"/>
        </w:rPr>
        <w:t>需求。</w:t>
      </w:r>
    </w:p>
    <w:p w14:paraId="6F0A509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（二）项目地点</w:t>
      </w:r>
    </w:p>
    <w:p w14:paraId="7D15AF4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主院区：</w:t>
      </w:r>
      <w:r>
        <w:rPr>
          <w:rFonts w:hint="eastAsia" w:ascii="仿宋" w:hAnsi="仿宋" w:eastAsia="仿宋" w:cs="仿宋"/>
          <w:sz w:val="32"/>
          <w:szCs w:val="32"/>
          <w:lang w:eastAsia="zh-CN"/>
        </w:rPr>
        <w:t>勐海</w:t>
      </w:r>
      <w:r>
        <w:rPr>
          <w:rFonts w:hint="eastAsia" w:ascii="仿宋" w:hAnsi="仿宋" w:eastAsia="仿宋" w:cs="仿宋"/>
          <w:sz w:val="32"/>
          <w:szCs w:val="32"/>
        </w:rPr>
        <w:t>县人民医院院内（1号楼门口、4号楼喷泉池周边区域）</w:t>
      </w:r>
    </w:p>
    <w:p w14:paraId="61D93EB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分院区：</w:t>
      </w:r>
      <w:r>
        <w:rPr>
          <w:rFonts w:hint="eastAsia" w:ascii="仿宋" w:hAnsi="仿宋" w:eastAsia="仿宋" w:cs="仿宋"/>
          <w:sz w:val="32"/>
          <w:szCs w:val="32"/>
          <w:lang w:eastAsia="zh-CN"/>
        </w:rPr>
        <w:t>勐海县</w:t>
      </w:r>
      <w:r>
        <w:rPr>
          <w:rFonts w:hint="eastAsia" w:ascii="仿宋" w:hAnsi="仿宋" w:eastAsia="仿宋" w:cs="仿宋"/>
          <w:sz w:val="32"/>
          <w:szCs w:val="32"/>
        </w:rPr>
        <w:t>人民医院勐海乡分院指定绿化区域</w:t>
      </w:r>
    </w:p>
    <w:p w14:paraId="7E5E13D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（三）项目周期</w:t>
      </w:r>
    </w:p>
    <w:p w14:paraId="2A232DE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自合同签订之日起30日历天内完成全部移栽、种植及养护工作（含养护期验收）。</w:t>
      </w:r>
    </w:p>
    <w:p w14:paraId="42FC665C">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二、具体工作内容</w:t>
      </w:r>
    </w:p>
    <w:p w14:paraId="5D7A992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（一）树木移栽工作</w:t>
      </w:r>
    </w:p>
    <w:p w14:paraId="0E31DE3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 1号楼门口凤凰木移栽</w:t>
      </w:r>
    </w:p>
    <w:p w14:paraId="5F78258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①、</w:t>
      </w:r>
      <w:r>
        <w:rPr>
          <w:rFonts w:hint="eastAsia" w:ascii="仿宋" w:hAnsi="仿宋" w:eastAsia="仿宋" w:cs="仿宋"/>
          <w:sz w:val="32"/>
          <w:szCs w:val="32"/>
        </w:rPr>
        <w:t>对1号楼门口的凤凰木进行专业起苗、打包、运输，移栽至4号楼前喷泉池旁指定位置，确保树木成活率。</w:t>
      </w:r>
    </w:p>
    <w:p w14:paraId="7A5F1CB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②、</w:t>
      </w:r>
      <w:r>
        <w:rPr>
          <w:rFonts w:hint="eastAsia" w:ascii="仿宋" w:hAnsi="仿宋" w:eastAsia="仿宋" w:cs="仿宋"/>
          <w:sz w:val="32"/>
          <w:szCs w:val="32"/>
        </w:rPr>
        <w:t>移栽过程需严格遵循园林树木移栽规范，做好断根、土球保护、支撑固定、浇水保湿等关键工序，避免损伤建筑及周边设施。</w:t>
      </w:r>
    </w:p>
    <w:p w14:paraId="69351DA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w:t>
      </w:r>
      <w:r>
        <w:rPr>
          <w:rFonts w:hint="eastAsia" w:ascii="仿宋" w:hAnsi="仿宋" w:eastAsia="仿宋" w:cs="仿宋"/>
          <w:sz w:val="32"/>
          <w:szCs w:val="32"/>
        </w:rPr>
        <w:t>4号楼喷泉池旁琴叶榕移栽</w:t>
      </w:r>
    </w:p>
    <w:p w14:paraId="0F22430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①、</w:t>
      </w:r>
      <w:r>
        <w:rPr>
          <w:rFonts w:hint="eastAsia" w:ascii="仿宋" w:hAnsi="仿宋" w:eastAsia="仿宋" w:cs="仿宋"/>
          <w:sz w:val="32"/>
          <w:szCs w:val="32"/>
        </w:rPr>
        <w:t>对4号楼喷泉池旁的4株琴叶榕进行整体起苗、打包，运输至勐海乡分院指定绿化区域完成移栽。</w:t>
      </w:r>
    </w:p>
    <w:p w14:paraId="4F268A2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②、</w:t>
      </w:r>
      <w:r>
        <w:rPr>
          <w:rFonts w:hint="eastAsia" w:ascii="仿宋" w:hAnsi="仿宋" w:eastAsia="仿宋" w:cs="仿宋"/>
          <w:sz w:val="32"/>
          <w:szCs w:val="32"/>
        </w:rPr>
        <w:t>针对琴叶榕浅根性、喜湿润的特性，制定专项移栽方案，重点防范根系损伤，确保移栽后正常生长，同时避免移栽过程中对喷泉池结构、防水层造成破坏。</w:t>
      </w:r>
    </w:p>
    <w:p w14:paraId="74430BA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（二）绿化补植与优化</w:t>
      </w:r>
    </w:p>
    <w:p w14:paraId="0A95211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 1号楼门口补植</w:t>
      </w:r>
    </w:p>
    <w:p w14:paraId="0589AB3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①、</w:t>
      </w:r>
      <w:r>
        <w:rPr>
          <w:rFonts w:hint="eastAsia" w:ascii="仿宋" w:hAnsi="仿宋" w:eastAsia="仿宋" w:cs="仿宋"/>
          <w:sz w:val="32"/>
          <w:szCs w:val="32"/>
        </w:rPr>
        <w:t>移除原凤凰木后，在1号楼门口区域补植矮小易打理、适应性强、观赏性佳的花木（如三角梅、小叶栀子、金叶女贞等），要求植株高度不超过1.5米，便于日常维护且不遮挡建筑标识、通行视线。</w:t>
      </w:r>
    </w:p>
    <w:p w14:paraId="6A03D9C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②、</w:t>
      </w:r>
      <w:r>
        <w:rPr>
          <w:rFonts w:hint="eastAsia" w:ascii="仿宋" w:hAnsi="仿宋" w:eastAsia="仿宋" w:cs="仿宋"/>
          <w:sz w:val="32"/>
          <w:szCs w:val="32"/>
        </w:rPr>
        <w:t>补植需符合医院绿化景观设计要求，做到层次分明、色彩协调，与周边建筑风格匹配。</w:t>
      </w:r>
    </w:p>
    <w:p w14:paraId="0E804B5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 移栽区域配套绿化</w:t>
      </w:r>
    </w:p>
    <w:p w14:paraId="49BBADB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①、</w:t>
      </w:r>
      <w:r>
        <w:rPr>
          <w:rFonts w:hint="eastAsia" w:ascii="仿宋" w:hAnsi="仿宋" w:eastAsia="仿宋" w:cs="仿宋"/>
          <w:sz w:val="32"/>
          <w:szCs w:val="32"/>
        </w:rPr>
        <w:t>对凤凰木、琴叶榕移栽后的裸土区域进行平整、覆土，补植地被植物（如麦冬、沿阶草），防止水土流失。</w:t>
      </w:r>
    </w:p>
    <w:p w14:paraId="2135508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②、</w:t>
      </w:r>
      <w:r>
        <w:rPr>
          <w:rFonts w:hint="eastAsia" w:ascii="仿宋" w:hAnsi="仿宋" w:eastAsia="仿宋" w:cs="仿宋"/>
          <w:sz w:val="32"/>
          <w:szCs w:val="32"/>
        </w:rPr>
        <w:t>勐海乡分院琴叶榕移栽区域需同步完善周边绿化，做好排水、支撑及防护设施，提升分院绿化品质。</w:t>
      </w:r>
    </w:p>
    <w:p w14:paraId="40E1218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（三）养护与验收</w:t>
      </w:r>
    </w:p>
    <w:p w14:paraId="6F6C187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 养护期要求：所有移栽树木及补植花木需提供6个月养护期，养护期内负责浇水、施肥、病虫害防治、支撑加固等工作，确保移栽树木成活率≥95%，补植花木成活率100%。</w:t>
      </w:r>
    </w:p>
    <w:p w14:paraId="1FF8DA8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 验收标准：养护期满后，由医院组织验收，存活植株生长健壮、无明显病虫害，绿化区域整洁美观，设施无损坏，视为验收合格。</w:t>
      </w:r>
    </w:p>
    <w:p w14:paraId="2FFC29A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三、资质要求</w:t>
      </w:r>
    </w:p>
    <w:p w14:paraId="5E95EBC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 投标人须具备城市园林绿化工程专业承包资质或相应的园林工程施工能力，拥有3年以上树木移栽及绿化施工经验。</w:t>
      </w:r>
    </w:p>
    <w:p w14:paraId="2074838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 项目负责人须具备中级及以上园林相关专业职称，且有类似树木移栽项目施工管理经验。</w:t>
      </w:r>
    </w:p>
    <w:p w14:paraId="758FFDE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 投标人需提供近2年内同类树木移栽（含大型乔木移栽）的成功案例证明（合同或验收报告）。</w:t>
      </w:r>
    </w:p>
    <w:p w14:paraId="11AD49A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 具备完善的施工安全管理体系，能确保施工期间医院正常诊疗秩序不受影响，无安全事故发生。</w:t>
      </w:r>
    </w:p>
    <w:p w14:paraId="16D1938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四、其他要求</w:t>
      </w:r>
    </w:p>
    <w:p w14:paraId="4ECF36F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 施工期间需做好现场围挡、安全警示，避开医院就诊高峰时段作业，减少噪音、扬尘污染。</w:t>
      </w:r>
    </w:p>
    <w:p w14:paraId="3150F24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 所有移栽、种植工作需符合《城市园林绿化工程施工及验收规范》（CJJ 82）等国家及地方相关标准。</w:t>
      </w:r>
    </w:p>
    <w:p w14:paraId="652514A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 投标人需结合现场实际情况，制定详细的施工方案、应急预案及养护计划一并提交。</w:t>
      </w:r>
    </w:p>
    <w:p w14:paraId="55558F0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 项目费用包含苗木起挖、运输、移栽、补植、养护、人工、机械、安全防护等全部费用，医院不再另行支付其他费用。</w:t>
      </w:r>
    </w:p>
    <w:p w14:paraId="6A210DE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04D8E7E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2EC00C6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5F6A607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5756E1A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5F5CCA4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34A8707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0586BF7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028A801E">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Univers">
    <w:altName w:val="Arial"/>
    <w:panose1 w:val="00000000000000000000"/>
    <w:charset w:val="00"/>
    <w:family w:val="swiss"/>
    <w:pitch w:val="default"/>
    <w:sig w:usb0="00000000" w:usb1="00000000" w:usb2="00000000" w:usb3="00000000" w:csb0="00000093" w:csb1="00000000"/>
  </w:font>
  <w:font w:name="汉仪大宋简">
    <w:panose1 w:val="02010600000101010101"/>
    <w:charset w:val="86"/>
    <w:family w:val="auto"/>
    <w:pitch w:val="default"/>
    <w:sig w:usb0="00000001" w:usb1="080E0800" w:usb2="00000002"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985A5C"/>
    <w:rsid w:val="0BFA2BF5"/>
    <w:rsid w:val="26520290"/>
    <w:rsid w:val="2C744566"/>
    <w:rsid w:val="59C36774"/>
    <w:rsid w:val="5CB63FF4"/>
    <w:rsid w:val="60CB2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等级医院样式"/>
    <w:basedOn w:val="1"/>
    <w:qFormat/>
    <w:uiPriority w:val="0"/>
    <w:pPr>
      <w:tabs>
        <w:tab w:val="left" w:pos="540"/>
      </w:tabs>
      <w:spacing w:line="360" w:lineRule="auto"/>
      <w:jc w:val="both"/>
    </w:pPr>
    <w:rPr>
      <w:rFonts w:ascii="仿宋" w:hAnsi="仿宋" w:eastAsia="仿宋" w:cs="Univers"/>
      <w:color w:val="FF0000"/>
      <w:spacing w:val="-2"/>
      <w:sz w:val="28"/>
      <w:szCs w:val="28"/>
      <w:lang w:eastAsia="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1258</Words>
  <Characters>1288</Characters>
  <Lines>0</Lines>
  <Paragraphs>0</Paragraphs>
  <TotalTime>0</TotalTime>
  <ScaleCrop>false</ScaleCrop>
  <LinksUpToDate>false</LinksUpToDate>
  <CharactersWithSpaces>1334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2023-05-15T08:03:00Z</dcterms:created>
  <dc:creator>Administrator</dc:creator>
  <cp:lastModifiedBy>WPS_1554988788</cp:lastModifiedBy>
  <dcterms:modified xsi:type="dcterms:W3CDTF">2026-03-18T03:18:35Z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871123CD198E49748192BC181A4A22FA_12</vt:lpwstr>
  </property>
  <property fmtid="{D5CDD505-2E9C-101B-9397-08002B2CF9AE}" pid="4" name="KSOTemplateDocerSaveRecord">
    <vt:lpwstr>eyJoZGlkIjoiM2MzZWFhM2M2NTVkYzMzYzBkYzBmYjhkMjI5MWM3MjEiLCJ1c2VySWQiOiI1MjM4MzE1NjEifQ==</vt:lpwstr>
  </property>
</Properties>
</file>