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7"/>
        <w:tblpPr w:leftFromText="180" w:rightFromText="180" w:vertAnchor="page" w:horzAnchor="page" w:tblpX="1356" w:tblpY="3333"/>
        <w:tblOverlap w:val="never"/>
        <w:tblW w:w="14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2"/>
        <w:gridCol w:w="2550"/>
        <w:gridCol w:w="1680"/>
        <w:gridCol w:w="2160"/>
        <w:gridCol w:w="855"/>
        <w:gridCol w:w="848"/>
        <w:gridCol w:w="975"/>
        <w:gridCol w:w="1155"/>
        <w:gridCol w:w="1665"/>
        <w:gridCol w:w="1582"/>
      </w:tblGrid>
      <w:tr w14:paraId="56FD7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atLeast"/>
        </w:trPr>
        <w:tc>
          <w:tcPr>
            <w:tcW w:w="772" w:type="dxa"/>
            <w:shd w:val="clear" w:color="auto" w:fill="FFFFFF"/>
            <w:vAlign w:val="center"/>
          </w:tcPr>
          <w:p w14:paraId="5111E5B1">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序号</w:t>
            </w:r>
          </w:p>
        </w:tc>
        <w:tc>
          <w:tcPr>
            <w:tcW w:w="2550" w:type="dxa"/>
            <w:shd w:val="clear" w:color="auto" w:fill="FFFFFF"/>
            <w:vAlign w:val="center"/>
          </w:tcPr>
          <w:p w14:paraId="4AA903D1">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名称</w:t>
            </w:r>
          </w:p>
        </w:tc>
        <w:tc>
          <w:tcPr>
            <w:tcW w:w="1680" w:type="dxa"/>
            <w:shd w:val="clear" w:color="auto" w:fill="FFFFFF"/>
            <w:vAlign w:val="center"/>
          </w:tcPr>
          <w:p w14:paraId="214A12AB">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规格型号</w:t>
            </w:r>
          </w:p>
        </w:tc>
        <w:tc>
          <w:tcPr>
            <w:tcW w:w="2160" w:type="dxa"/>
            <w:shd w:val="clear" w:color="auto" w:fill="FFFFFF"/>
            <w:vAlign w:val="center"/>
          </w:tcPr>
          <w:p w14:paraId="24881524">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推荐厂家</w:t>
            </w:r>
          </w:p>
        </w:tc>
        <w:tc>
          <w:tcPr>
            <w:tcW w:w="855" w:type="dxa"/>
            <w:shd w:val="clear" w:color="auto" w:fill="FFFFFF"/>
            <w:vAlign w:val="center"/>
          </w:tcPr>
          <w:p w14:paraId="363836C2">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单位</w:t>
            </w:r>
          </w:p>
        </w:tc>
        <w:tc>
          <w:tcPr>
            <w:tcW w:w="848" w:type="dxa"/>
            <w:shd w:val="clear" w:color="auto" w:fill="FFFFFF"/>
            <w:vAlign w:val="center"/>
          </w:tcPr>
          <w:p w14:paraId="7D4E97AB">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数量</w:t>
            </w:r>
          </w:p>
        </w:tc>
        <w:tc>
          <w:tcPr>
            <w:tcW w:w="975" w:type="dxa"/>
            <w:shd w:val="clear" w:color="auto" w:fill="FFFFFF"/>
            <w:vAlign w:val="center"/>
          </w:tcPr>
          <w:p w14:paraId="2B1B1DE1">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单 价</w:t>
            </w:r>
          </w:p>
          <w:p w14:paraId="4BE05C57">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（元）</w:t>
            </w:r>
          </w:p>
        </w:tc>
        <w:tc>
          <w:tcPr>
            <w:tcW w:w="1155" w:type="dxa"/>
            <w:shd w:val="clear" w:color="auto" w:fill="FFFFFF"/>
            <w:vAlign w:val="center"/>
          </w:tcPr>
          <w:p w14:paraId="03A7AC2F">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金额</w:t>
            </w:r>
          </w:p>
          <w:p w14:paraId="7540D0B3">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（元）</w:t>
            </w:r>
          </w:p>
        </w:tc>
        <w:tc>
          <w:tcPr>
            <w:tcW w:w="1665" w:type="dxa"/>
            <w:shd w:val="clear" w:color="auto" w:fill="FFFFFF"/>
            <w:vAlign w:val="center"/>
          </w:tcPr>
          <w:p w14:paraId="3AE242BD">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 xml:space="preserve">医保编码 </w:t>
            </w:r>
          </w:p>
        </w:tc>
        <w:tc>
          <w:tcPr>
            <w:tcW w:w="1582" w:type="dxa"/>
            <w:shd w:val="clear" w:color="auto" w:fill="FFFFFF"/>
            <w:vAlign w:val="center"/>
          </w:tcPr>
          <w:p w14:paraId="39A52200">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备注</w:t>
            </w:r>
          </w:p>
        </w:tc>
      </w:tr>
      <w:tr w14:paraId="3873B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772" w:type="dxa"/>
            <w:vAlign w:val="center"/>
          </w:tcPr>
          <w:p w14:paraId="0CD13437">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1</w:t>
            </w:r>
          </w:p>
        </w:tc>
        <w:tc>
          <w:tcPr>
            <w:tcW w:w="2550" w:type="dxa"/>
            <w:shd w:val="clear" w:color="auto" w:fill="auto"/>
            <w:vAlign w:val="center"/>
          </w:tcPr>
          <w:p w14:paraId="6DAA39D4">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D-二聚体测定试剂盒</w:t>
            </w:r>
          </w:p>
        </w:tc>
        <w:tc>
          <w:tcPr>
            <w:tcW w:w="1680" w:type="dxa"/>
            <w:shd w:val="clear" w:color="auto" w:fill="auto"/>
            <w:vAlign w:val="center"/>
          </w:tcPr>
          <w:p w14:paraId="02F82595">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highlight w:val="none"/>
                <w:u w:val="none"/>
                <w:lang w:val="en-US" w:eastAsia="zh-CN" w:bidi="ar"/>
              </w:rPr>
            </w:pPr>
            <w:r>
              <w:rPr>
                <w:rFonts w:hint="default" w:ascii="仿宋" w:hAnsi="仿宋" w:eastAsia="仿宋" w:cs="仿宋"/>
                <w:b w:val="0"/>
                <w:bCs w:val="0"/>
                <w:i w:val="0"/>
                <w:iCs w:val="0"/>
                <w:color w:val="000000"/>
                <w:kern w:val="0"/>
                <w:sz w:val="24"/>
                <w:szCs w:val="24"/>
                <w:highlight w:val="none"/>
                <w:u w:val="none"/>
                <w:lang w:val="en-US" w:eastAsia="zh-CN" w:bidi="ar"/>
              </w:rPr>
              <w:t>25人份/盒</w:t>
            </w:r>
          </w:p>
        </w:tc>
        <w:tc>
          <w:tcPr>
            <w:tcW w:w="2160" w:type="dxa"/>
            <w:shd w:val="clear" w:color="auto" w:fill="auto"/>
            <w:vAlign w:val="center"/>
          </w:tcPr>
          <w:p w14:paraId="06544027">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广州万孚生物技术股份有限公司</w:t>
            </w:r>
          </w:p>
        </w:tc>
        <w:tc>
          <w:tcPr>
            <w:tcW w:w="855" w:type="dxa"/>
            <w:shd w:val="clear" w:color="auto" w:fill="auto"/>
            <w:vAlign w:val="center"/>
          </w:tcPr>
          <w:p w14:paraId="39798166">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人份</w:t>
            </w:r>
          </w:p>
        </w:tc>
        <w:tc>
          <w:tcPr>
            <w:tcW w:w="848" w:type="dxa"/>
            <w:vAlign w:val="center"/>
          </w:tcPr>
          <w:p w14:paraId="01FB79D7">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25</w:t>
            </w:r>
          </w:p>
        </w:tc>
        <w:tc>
          <w:tcPr>
            <w:tcW w:w="975" w:type="dxa"/>
            <w:vAlign w:val="center"/>
          </w:tcPr>
          <w:p w14:paraId="48DB668B">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p>
        </w:tc>
        <w:tc>
          <w:tcPr>
            <w:tcW w:w="1155" w:type="dxa"/>
            <w:vAlign w:val="center"/>
          </w:tcPr>
          <w:p w14:paraId="0D578A81">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p>
        </w:tc>
        <w:tc>
          <w:tcPr>
            <w:tcW w:w="1665" w:type="dxa"/>
            <w:shd w:val="clear" w:color="auto" w:fill="auto"/>
            <w:vAlign w:val="center"/>
          </w:tcPr>
          <w:p w14:paraId="76F64195">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p>
        </w:tc>
        <w:tc>
          <w:tcPr>
            <w:tcW w:w="1582" w:type="dxa"/>
            <w:vAlign w:val="center"/>
          </w:tcPr>
          <w:p w14:paraId="40412928">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粤械注准20152400738</w:t>
            </w:r>
          </w:p>
        </w:tc>
      </w:tr>
      <w:tr w14:paraId="4C6DC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trPr>
        <w:tc>
          <w:tcPr>
            <w:tcW w:w="772" w:type="dxa"/>
            <w:vAlign w:val="center"/>
          </w:tcPr>
          <w:p w14:paraId="256D80EA">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2</w:t>
            </w:r>
          </w:p>
        </w:tc>
        <w:tc>
          <w:tcPr>
            <w:tcW w:w="2550" w:type="dxa"/>
            <w:vAlign w:val="center"/>
          </w:tcPr>
          <w:p w14:paraId="53B91A47">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心肌三项测定试剂盒</w:t>
            </w:r>
          </w:p>
        </w:tc>
        <w:tc>
          <w:tcPr>
            <w:tcW w:w="1680" w:type="dxa"/>
            <w:vAlign w:val="center"/>
          </w:tcPr>
          <w:p w14:paraId="1450D39D">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highlight w:val="none"/>
                <w:u w:val="none"/>
                <w:lang w:val="en-US" w:eastAsia="zh-CN" w:bidi="ar"/>
              </w:rPr>
            </w:pPr>
            <w:r>
              <w:rPr>
                <w:rFonts w:hint="default" w:ascii="仿宋" w:hAnsi="仿宋" w:eastAsia="仿宋" w:cs="仿宋"/>
                <w:b w:val="0"/>
                <w:bCs w:val="0"/>
                <w:i w:val="0"/>
                <w:iCs w:val="0"/>
                <w:color w:val="000000"/>
                <w:kern w:val="0"/>
                <w:sz w:val="24"/>
                <w:szCs w:val="24"/>
                <w:highlight w:val="none"/>
                <w:u w:val="none"/>
                <w:lang w:val="en-US" w:eastAsia="zh-CN" w:bidi="ar"/>
              </w:rPr>
              <w:t>25人份/盒</w:t>
            </w:r>
          </w:p>
        </w:tc>
        <w:tc>
          <w:tcPr>
            <w:tcW w:w="2160" w:type="dxa"/>
            <w:vAlign w:val="center"/>
          </w:tcPr>
          <w:p w14:paraId="06AD487F">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广州万孚生物技术股份有限公司</w:t>
            </w:r>
          </w:p>
        </w:tc>
        <w:tc>
          <w:tcPr>
            <w:tcW w:w="855" w:type="dxa"/>
            <w:vAlign w:val="center"/>
          </w:tcPr>
          <w:p w14:paraId="0AB4157E">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人份</w:t>
            </w:r>
          </w:p>
        </w:tc>
        <w:tc>
          <w:tcPr>
            <w:tcW w:w="848" w:type="dxa"/>
            <w:vAlign w:val="center"/>
          </w:tcPr>
          <w:p w14:paraId="4A46AC2A">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900</w:t>
            </w:r>
          </w:p>
        </w:tc>
        <w:tc>
          <w:tcPr>
            <w:tcW w:w="975" w:type="dxa"/>
            <w:vAlign w:val="center"/>
          </w:tcPr>
          <w:p w14:paraId="71449290">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p>
        </w:tc>
        <w:tc>
          <w:tcPr>
            <w:tcW w:w="1155" w:type="dxa"/>
            <w:vAlign w:val="center"/>
          </w:tcPr>
          <w:p w14:paraId="1276763C">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p>
        </w:tc>
        <w:tc>
          <w:tcPr>
            <w:tcW w:w="1665" w:type="dxa"/>
            <w:shd w:val="clear" w:color="auto" w:fill="auto"/>
            <w:vAlign w:val="center"/>
          </w:tcPr>
          <w:p w14:paraId="53C87A0D">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p>
        </w:tc>
        <w:tc>
          <w:tcPr>
            <w:tcW w:w="1582" w:type="dxa"/>
            <w:vAlign w:val="center"/>
          </w:tcPr>
          <w:p w14:paraId="2442B702">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粤械注准20162401449</w:t>
            </w:r>
          </w:p>
        </w:tc>
      </w:tr>
      <w:tr w14:paraId="486EA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trPr>
        <w:tc>
          <w:tcPr>
            <w:tcW w:w="772" w:type="dxa"/>
            <w:vAlign w:val="center"/>
          </w:tcPr>
          <w:p w14:paraId="1F7FCD46">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3</w:t>
            </w:r>
          </w:p>
        </w:tc>
        <w:tc>
          <w:tcPr>
            <w:tcW w:w="2550" w:type="dxa"/>
            <w:vAlign w:val="center"/>
          </w:tcPr>
          <w:p w14:paraId="4A067380">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N末端B型钠尿肽原测定试剂盒</w:t>
            </w:r>
          </w:p>
        </w:tc>
        <w:tc>
          <w:tcPr>
            <w:tcW w:w="1680" w:type="dxa"/>
            <w:vAlign w:val="center"/>
          </w:tcPr>
          <w:p w14:paraId="4B2AF188">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highlight w:val="none"/>
                <w:u w:val="none"/>
                <w:lang w:val="en-US" w:eastAsia="zh-CN" w:bidi="ar"/>
              </w:rPr>
            </w:pPr>
            <w:r>
              <w:rPr>
                <w:rFonts w:hint="default" w:ascii="仿宋" w:hAnsi="仿宋" w:eastAsia="仿宋" w:cs="仿宋"/>
                <w:b w:val="0"/>
                <w:bCs w:val="0"/>
                <w:i w:val="0"/>
                <w:iCs w:val="0"/>
                <w:color w:val="000000"/>
                <w:kern w:val="0"/>
                <w:sz w:val="24"/>
                <w:szCs w:val="24"/>
                <w:highlight w:val="none"/>
                <w:u w:val="none"/>
                <w:lang w:val="en-US" w:eastAsia="zh-CN" w:bidi="ar"/>
              </w:rPr>
              <w:t>25人份/盒</w:t>
            </w:r>
          </w:p>
        </w:tc>
        <w:tc>
          <w:tcPr>
            <w:tcW w:w="2160" w:type="dxa"/>
            <w:vAlign w:val="center"/>
          </w:tcPr>
          <w:p w14:paraId="0D851C6B">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广州万孚生物技术股份有限公司</w:t>
            </w:r>
          </w:p>
        </w:tc>
        <w:tc>
          <w:tcPr>
            <w:tcW w:w="855" w:type="dxa"/>
            <w:vAlign w:val="center"/>
          </w:tcPr>
          <w:p w14:paraId="13BEA389">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人份</w:t>
            </w:r>
          </w:p>
        </w:tc>
        <w:tc>
          <w:tcPr>
            <w:tcW w:w="848" w:type="dxa"/>
            <w:vAlign w:val="center"/>
          </w:tcPr>
          <w:p w14:paraId="344D284E">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450</w:t>
            </w:r>
          </w:p>
        </w:tc>
        <w:tc>
          <w:tcPr>
            <w:tcW w:w="975" w:type="dxa"/>
            <w:vAlign w:val="center"/>
          </w:tcPr>
          <w:p w14:paraId="78CB367E">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p>
        </w:tc>
        <w:tc>
          <w:tcPr>
            <w:tcW w:w="1155" w:type="dxa"/>
            <w:vAlign w:val="center"/>
          </w:tcPr>
          <w:p w14:paraId="5D16907B">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p>
        </w:tc>
        <w:tc>
          <w:tcPr>
            <w:tcW w:w="1665" w:type="dxa"/>
            <w:shd w:val="clear" w:color="auto" w:fill="auto"/>
            <w:vAlign w:val="center"/>
          </w:tcPr>
          <w:p w14:paraId="484F21B6">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p>
        </w:tc>
        <w:tc>
          <w:tcPr>
            <w:tcW w:w="1582" w:type="dxa"/>
            <w:vAlign w:val="center"/>
          </w:tcPr>
          <w:p w14:paraId="2BD005B0">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粤械注准20172401013</w:t>
            </w:r>
          </w:p>
        </w:tc>
      </w:tr>
      <w:tr w14:paraId="50E83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trPr>
        <w:tc>
          <w:tcPr>
            <w:tcW w:w="772" w:type="dxa"/>
            <w:vAlign w:val="center"/>
          </w:tcPr>
          <w:p w14:paraId="410E61FC">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4</w:t>
            </w:r>
          </w:p>
        </w:tc>
        <w:tc>
          <w:tcPr>
            <w:tcW w:w="2550" w:type="dxa"/>
            <w:vAlign w:val="center"/>
          </w:tcPr>
          <w:p w14:paraId="191FA28C">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血气生化测试卡</w:t>
            </w:r>
            <w:r>
              <w:rPr>
                <w:rFonts w:hint="eastAsia" w:ascii="仿宋" w:hAnsi="仿宋" w:eastAsia="仿宋" w:cs="仿宋"/>
                <w:b w:val="0"/>
                <w:bCs w:val="0"/>
                <w:i w:val="0"/>
                <w:iCs w:val="0"/>
                <w:color w:val="000000"/>
                <w:kern w:val="0"/>
                <w:sz w:val="24"/>
                <w:szCs w:val="24"/>
                <w:highlight w:val="none"/>
                <w:u w:val="none"/>
                <w:lang w:val="en-US" w:eastAsia="zh-CN" w:bidi="ar"/>
              </w:rPr>
              <w:br w:type="textWrapping"/>
            </w:r>
            <w:r>
              <w:rPr>
                <w:rFonts w:hint="eastAsia" w:ascii="仿宋" w:hAnsi="仿宋" w:eastAsia="仿宋" w:cs="仿宋"/>
                <w:b w:val="0"/>
                <w:bCs w:val="0"/>
                <w:i w:val="0"/>
                <w:iCs w:val="0"/>
                <w:color w:val="000000"/>
                <w:kern w:val="0"/>
                <w:sz w:val="24"/>
                <w:szCs w:val="24"/>
                <w:highlight w:val="none"/>
                <w:u w:val="none"/>
                <w:lang w:val="en-US" w:eastAsia="zh-CN" w:bidi="ar"/>
              </w:rPr>
              <w:t>（干式电化学法）</w:t>
            </w:r>
          </w:p>
        </w:tc>
        <w:tc>
          <w:tcPr>
            <w:tcW w:w="1680" w:type="dxa"/>
            <w:vAlign w:val="center"/>
          </w:tcPr>
          <w:p w14:paraId="54A6DD8A">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highlight w:val="none"/>
                <w:u w:val="none"/>
                <w:lang w:val="en-US" w:eastAsia="zh-CN" w:bidi="ar"/>
              </w:rPr>
            </w:pPr>
            <w:r>
              <w:rPr>
                <w:rFonts w:hint="default" w:ascii="仿宋" w:hAnsi="仿宋" w:eastAsia="仿宋" w:cs="仿宋"/>
                <w:b w:val="0"/>
                <w:bCs w:val="0"/>
                <w:i w:val="0"/>
                <w:iCs w:val="0"/>
                <w:color w:val="000000"/>
                <w:kern w:val="0"/>
                <w:sz w:val="24"/>
                <w:szCs w:val="24"/>
                <w:highlight w:val="none"/>
                <w:u w:val="none"/>
                <w:lang w:val="en-US" w:eastAsia="zh-CN" w:bidi="ar"/>
              </w:rPr>
              <w:t>25人份/盒</w:t>
            </w:r>
          </w:p>
        </w:tc>
        <w:tc>
          <w:tcPr>
            <w:tcW w:w="2160" w:type="dxa"/>
            <w:vAlign w:val="center"/>
          </w:tcPr>
          <w:p w14:paraId="593CAA8E">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广州万孚生物技术股份有限公司</w:t>
            </w:r>
          </w:p>
        </w:tc>
        <w:tc>
          <w:tcPr>
            <w:tcW w:w="855" w:type="dxa"/>
            <w:vAlign w:val="center"/>
          </w:tcPr>
          <w:p w14:paraId="05063121">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人份</w:t>
            </w:r>
          </w:p>
        </w:tc>
        <w:tc>
          <w:tcPr>
            <w:tcW w:w="848" w:type="dxa"/>
            <w:vAlign w:val="center"/>
          </w:tcPr>
          <w:p w14:paraId="71BF24C2">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250</w:t>
            </w:r>
          </w:p>
        </w:tc>
        <w:tc>
          <w:tcPr>
            <w:tcW w:w="975" w:type="dxa"/>
            <w:vAlign w:val="center"/>
          </w:tcPr>
          <w:p w14:paraId="58F0A1A1">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p>
        </w:tc>
        <w:tc>
          <w:tcPr>
            <w:tcW w:w="1155" w:type="dxa"/>
            <w:vAlign w:val="center"/>
          </w:tcPr>
          <w:p w14:paraId="319B278F">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p>
        </w:tc>
        <w:tc>
          <w:tcPr>
            <w:tcW w:w="1665" w:type="dxa"/>
            <w:shd w:val="clear" w:color="auto" w:fill="auto"/>
            <w:vAlign w:val="center"/>
          </w:tcPr>
          <w:p w14:paraId="235F31F2">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p>
        </w:tc>
        <w:tc>
          <w:tcPr>
            <w:tcW w:w="1582" w:type="dxa"/>
            <w:vAlign w:val="center"/>
          </w:tcPr>
          <w:p w14:paraId="0612ABF8">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粤械注准20172402020</w:t>
            </w:r>
          </w:p>
        </w:tc>
      </w:tr>
      <w:tr w14:paraId="38554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4" w:hRule="atLeast"/>
        </w:trPr>
        <w:tc>
          <w:tcPr>
            <w:tcW w:w="14242" w:type="dxa"/>
            <w:gridSpan w:val="10"/>
            <w:vAlign w:val="center"/>
          </w:tcPr>
          <w:p w14:paraId="6265B6EA">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highlight w:val="none"/>
                <w:u w:val="none"/>
                <w:lang w:val="en-US" w:eastAsia="zh-CN" w:bidi="ar"/>
              </w:rPr>
            </w:pPr>
            <w:r>
              <w:rPr>
                <w:rFonts w:hint="eastAsia" w:ascii="仿宋" w:hAnsi="仿宋" w:eastAsia="仿宋" w:cs="仿宋"/>
                <w:b w:val="0"/>
                <w:bCs w:val="0"/>
                <w:i w:val="0"/>
                <w:iCs w:val="0"/>
                <w:color w:val="000000"/>
                <w:kern w:val="0"/>
                <w:sz w:val="24"/>
                <w:szCs w:val="24"/>
                <w:highlight w:val="none"/>
                <w:u w:val="none"/>
                <w:lang w:val="en-US" w:eastAsia="zh-CN" w:bidi="ar"/>
              </w:rPr>
              <w:t>以上询价产品为勐海县人民医院在用机器配套使用产品，本次采购为勐海县紧密型县域医共体检验试剂招采完成前过渡临时单次采购试剂，该报价试剂需免费提供其检测项目开展中使用的质控品等必</w:t>
            </w:r>
            <w:bookmarkStart w:id="0" w:name="_GoBack"/>
            <w:bookmarkEnd w:id="0"/>
            <w:r>
              <w:rPr>
                <w:rFonts w:hint="eastAsia" w:ascii="仿宋" w:hAnsi="仿宋" w:eastAsia="仿宋" w:cs="仿宋"/>
                <w:b w:val="0"/>
                <w:bCs w:val="0"/>
                <w:i w:val="0"/>
                <w:iCs w:val="0"/>
                <w:color w:val="000000"/>
                <w:kern w:val="0"/>
                <w:sz w:val="24"/>
                <w:szCs w:val="24"/>
                <w:highlight w:val="none"/>
                <w:u w:val="none"/>
                <w:lang w:val="en-US" w:eastAsia="zh-CN" w:bidi="ar"/>
              </w:rPr>
              <w:t>备配套使用耗材。</w:t>
            </w:r>
          </w:p>
        </w:tc>
      </w:tr>
    </w:tbl>
    <w:p w14:paraId="5CC90C68">
      <w:pPr>
        <w:tabs>
          <w:tab w:val="left" w:pos="274"/>
          <w:tab w:val="center" w:pos="7039"/>
        </w:tabs>
        <w:jc w:val="center"/>
        <w:rPr>
          <w:rFonts w:hint="eastAsia" w:ascii="仿宋" w:hAnsi="仿宋" w:eastAsia="仿宋" w:cs="仿宋"/>
          <w:i w:val="0"/>
          <w:iCs w:val="0"/>
          <w:caps w:val="0"/>
          <w:color w:val="3D3D3D"/>
          <w:spacing w:val="0"/>
          <w:sz w:val="28"/>
          <w:szCs w:val="28"/>
          <w:shd w:val="clear" w:fill="FFFFFF"/>
          <w:lang w:eastAsia="zh-CN"/>
        </w:rPr>
      </w:pPr>
      <w:r>
        <w:rPr>
          <w:rFonts w:hint="eastAsia" w:ascii="仿宋" w:hAnsi="仿宋" w:eastAsia="仿宋" w:cs="仿宋"/>
          <w:i w:val="0"/>
          <w:iCs w:val="0"/>
          <w:caps w:val="0"/>
          <w:color w:val="3D3D3D"/>
          <w:spacing w:val="0"/>
          <w:sz w:val="44"/>
          <w:szCs w:val="44"/>
          <w:shd w:val="clear" w:fill="FFFFFF"/>
          <w:lang w:val="en-US" w:eastAsia="zh-CN"/>
        </w:rPr>
        <w:t>万孚血气等试剂</w:t>
      </w:r>
      <w:r>
        <w:rPr>
          <w:rFonts w:hint="eastAsia" w:ascii="仿宋" w:hAnsi="仿宋" w:eastAsia="仿宋" w:cs="仿宋"/>
          <w:i w:val="0"/>
          <w:iCs w:val="0"/>
          <w:caps w:val="0"/>
          <w:color w:val="3D3D3D"/>
          <w:spacing w:val="0"/>
          <w:sz w:val="44"/>
          <w:szCs w:val="44"/>
          <w:shd w:val="clear" w:fill="FFFFFF"/>
          <w:lang w:eastAsia="zh-CN"/>
        </w:rPr>
        <w:t>询价表</w:t>
      </w:r>
    </w:p>
    <w:p w14:paraId="57F3676F">
      <w:pPr>
        <w:jc w:val="both"/>
        <w:rPr>
          <w:rFonts w:hint="eastAsia" w:ascii="仿宋" w:hAnsi="仿宋" w:eastAsia="仿宋" w:cs="仿宋"/>
          <w:i w:val="0"/>
          <w:iCs w:val="0"/>
          <w:caps w:val="0"/>
          <w:color w:val="3D3D3D"/>
          <w:spacing w:val="0"/>
          <w:sz w:val="28"/>
          <w:szCs w:val="28"/>
          <w:shd w:val="clear" w:fill="FFFFFF"/>
          <w:lang w:eastAsia="zh-CN"/>
        </w:rPr>
      </w:pPr>
    </w:p>
    <w:p w14:paraId="0E485E8E">
      <w:pPr>
        <w:jc w:val="both"/>
        <w:rPr>
          <w:rFonts w:hint="eastAsia" w:ascii="仿宋" w:hAnsi="仿宋" w:eastAsia="仿宋" w:cs="仿宋"/>
          <w:i w:val="0"/>
          <w:iCs w:val="0"/>
          <w:caps w:val="0"/>
          <w:color w:val="3D3D3D"/>
          <w:spacing w:val="0"/>
          <w:sz w:val="28"/>
          <w:szCs w:val="28"/>
          <w:shd w:val="clear" w:fill="FFFFFF"/>
          <w:lang w:eastAsia="zh-CN"/>
        </w:rPr>
      </w:pPr>
    </w:p>
    <w:p w14:paraId="509C0B60">
      <w:pPr>
        <w:jc w:val="both"/>
        <w:rPr>
          <w:rFonts w:hint="eastAsia" w:ascii="仿宋" w:hAnsi="仿宋" w:eastAsia="仿宋" w:cs="仿宋"/>
          <w:i w:val="0"/>
          <w:iCs w:val="0"/>
          <w:caps w:val="0"/>
          <w:color w:val="3D3D3D"/>
          <w:spacing w:val="0"/>
          <w:sz w:val="28"/>
          <w:szCs w:val="28"/>
          <w:shd w:val="clear" w:fill="FFFFFF"/>
          <w:lang w:eastAsia="zh-CN"/>
        </w:rPr>
      </w:pPr>
      <w:r>
        <w:rPr>
          <w:rFonts w:hint="eastAsia" w:ascii="仿宋" w:hAnsi="仿宋" w:eastAsia="仿宋" w:cs="仿宋"/>
          <w:i w:val="0"/>
          <w:iCs w:val="0"/>
          <w:caps w:val="0"/>
          <w:color w:val="3D3D3D"/>
          <w:spacing w:val="0"/>
          <w:sz w:val="28"/>
          <w:szCs w:val="28"/>
          <w:shd w:val="clear" w:fill="FFFFFF"/>
          <w:lang w:eastAsia="zh-CN"/>
        </w:rPr>
        <w:t>报价单位：</w:t>
      </w:r>
      <w:r>
        <w:rPr>
          <w:rFonts w:hint="eastAsia" w:ascii="仿宋" w:hAnsi="仿宋" w:eastAsia="仿宋" w:cs="仿宋"/>
          <w:i w:val="0"/>
          <w:iCs w:val="0"/>
          <w:caps w:val="0"/>
          <w:color w:val="3D3D3D"/>
          <w:spacing w:val="0"/>
          <w:sz w:val="28"/>
          <w:szCs w:val="28"/>
          <w:shd w:val="clear" w:fill="FFFFFF"/>
          <w:lang w:val="en-US" w:eastAsia="zh-CN"/>
        </w:rPr>
        <w:t xml:space="preserve"> 公章                   经办人：                    电话号码：</w:t>
      </w: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E2ZThhOGI5MzhlMTg3MjcyNGFkZDVhYmMzYWE0NjAifQ=="/>
  </w:docVars>
  <w:rsids>
    <w:rsidRoot w:val="00000000"/>
    <w:rsid w:val="002F2470"/>
    <w:rsid w:val="0052061C"/>
    <w:rsid w:val="00CD1788"/>
    <w:rsid w:val="01233286"/>
    <w:rsid w:val="01633E9B"/>
    <w:rsid w:val="01FB66C1"/>
    <w:rsid w:val="0310091B"/>
    <w:rsid w:val="03595555"/>
    <w:rsid w:val="04BB65B0"/>
    <w:rsid w:val="0551370E"/>
    <w:rsid w:val="05980FEA"/>
    <w:rsid w:val="068E320D"/>
    <w:rsid w:val="06C410F3"/>
    <w:rsid w:val="07590CA5"/>
    <w:rsid w:val="07B22FB8"/>
    <w:rsid w:val="07F10452"/>
    <w:rsid w:val="08681DAA"/>
    <w:rsid w:val="086910F2"/>
    <w:rsid w:val="093D70C0"/>
    <w:rsid w:val="09CF47C3"/>
    <w:rsid w:val="09FB46A6"/>
    <w:rsid w:val="0A274659"/>
    <w:rsid w:val="0AA578FC"/>
    <w:rsid w:val="0ACA48ED"/>
    <w:rsid w:val="0BD25EA5"/>
    <w:rsid w:val="0CE82491"/>
    <w:rsid w:val="0CFA03A9"/>
    <w:rsid w:val="0D7336B7"/>
    <w:rsid w:val="0D74446F"/>
    <w:rsid w:val="0DFE7425"/>
    <w:rsid w:val="0EA33B28"/>
    <w:rsid w:val="0EDF6857"/>
    <w:rsid w:val="0EFB5712"/>
    <w:rsid w:val="0F7A18BF"/>
    <w:rsid w:val="0F7E0062"/>
    <w:rsid w:val="10093E5F"/>
    <w:rsid w:val="1033543E"/>
    <w:rsid w:val="10EB5029"/>
    <w:rsid w:val="117277C2"/>
    <w:rsid w:val="11E32CF5"/>
    <w:rsid w:val="125B673C"/>
    <w:rsid w:val="1274763A"/>
    <w:rsid w:val="139B156B"/>
    <w:rsid w:val="13AF6871"/>
    <w:rsid w:val="13EC19B2"/>
    <w:rsid w:val="154836F2"/>
    <w:rsid w:val="15717B42"/>
    <w:rsid w:val="17195A31"/>
    <w:rsid w:val="17D24F7D"/>
    <w:rsid w:val="181E2472"/>
    <w:rsid w:val="184F6099"/>
    <w:rsid w:val="190B1971"/>
    <w:rsid w:val="195B1BCF"/>
    <w:rsid w:val="19AF1F1B"/>
    <w:rsid w:val="1A7946B4"/>
    <w:rsid w:val="1B07384F"/>
    <w:rsid w:val="1BE0460E"/>
    <w:rsid w:val="1C050235"/>
    <w:rsid w:val="1C7B680B"/>
    <w:rsid w:val="1DA358F3"/>
    <w:rsid w:val="1DA66434"/>
    <w:rsid w:val="1E0F344D"/>
    <w:rsid w:val="1E3444B8"/>
    <w:rsid w:val="1F1A2DC1"/>
    <w:rsid w:val="1FE32BA9"/>
    <w:rsid w:val="1FE44DC9"/>
    <w:rsid w:val="1FFE34C6"/>
    <w:rsid w:val="21840340"/>
    <w:rsid w:val="21B75E11"/>
    <w:rsid w:val="22FE5756"/>
    <w:rsid w:val="24107A5A"/>
    <w:rsid w:val="24575689"/>
    <w:rsid w:val="25886E64"/>
    <w:rsid w:val="2619771B"/>
    <w:rsid w:val="26583CBD"/>
    <w:rsid w:val="26F70A5D"/>
    <w:rsid w:val="2729330D"/>
    <w:rsid w:val="275637D3"/>
    <w:rsid w:val="27A47C99"/>
    <w:rsid w:val="27D85DF8"/>
    <w:rsid w:val="289422FE"/>
    <w:rsid w:val="28BA1D43"/>
    <w:rsid w:val="28D1578B"/>
    <w:rsid w:val="2B5C5F21"/>
    <w:rsid w:val="2B731D34"/>
    <w:rsid w:val="2C1233E8"/>
    <w:rsid w:val="2C307E3F"/>
    <w:rsid w:val="2DAB007F"/>
    <w:rsid w:val="2E431D88"/>
    <w:rsid w:val="3103550C"/>
    <w:rsid w:val="32A338EE"/>
    <w:rsid w:val="33174961"/>
    <w:rsid w:val="33CD1138"/>
    <w:rsid w:val="38081ACA"/>
    <w:rsid w:val="38F23BEE"/>
    <w:rsid w:val="3A011DC8"/>
    <w:rsid w:val="3A55428E"/>
    <w:rsid w:val="3A8F74D3"/>
    <w:rsid w:val="3AB6680E"/>
    <w:rsid w:val="3C1C4D96"/>
    <w:rsid w:val="3C6A3D54"/>
    <w:rsid w:val="3C945183"/>
    <w:rsid w:val="3D5703D6"/>
    <w:rsid w:val="3DFB30F3"/>
    <w:rsid w:val="3EEF6792"/>
    <w:rsid w:val="3F1E270F"/>
    <w:rsid w:val="3FC076D5"/>
    <w:rsid w:val="415B010F"/>
    <w:rsid w:val="42B555FD"/>
    <w:rsid w:val="42E705E2"/>
    <w:rsid w:val="43162FD1"/>
    <w:rsid w:val="43351054"/>
    <w:rsid w:val="443420FB"/>
    <w:rsid w:val="462722D4"/>
    <w:rsid w:val="46391552"/>
    <w:rsid w:val="467155D0"/>
    <w:rsid w:val="485533E0"/>
    <w:rsid w:val="48C43934"/>
    <w:rsid w:val="48CA59F0"/>
    <w:rsid w:val="49830203"/>
    <w:rsid w:val="4AD80D82"/>
    <w:rsid w:val="4B2F7A02"/>
    <w:rsid w:val="4B75784A"/>
    <w:rsid w:val="4C081EAF"/>
    <w:rsid w:val="4C322942"/>
    <w:rsid w:val="4C574A64"/>
    <w:rsid w:val="4F346D91"/>
    <w:rsid w:val="514D0AFC"/>
    <w:rsid w:val="51A11B6E"/>
    <w:rsid w:val="53A45630"/>
    <w:rsid w:val="53E05732"/>
    <w:rsid w:val="5419607D"/>
    <w:rsid w:val="550B045E"/>
    <w:rsid w:val="560668F3"/>
    <w:rsid w:val="56B323DE"/>
    <w:rsid w:val="56EE7D49"/>
    <w:rsid w:val="57435704"/>
    <w:rsid w:val="57443B81"/>
    <w:rsid w:val="58232C82"/>
    <w:rsid w:val="583B5CF8"/>
    <w:rsid w:val="5843110E"/>
    <w:rsid w:val="5A1A4991"/>
    <w:rsid w:val="5A9F0334"/>
    <w:rsid w:val="5B3317A5"/>
    <w:rsid w:val="5D324A0F"/>
    <w:rsid w:val="5E541D16"/>
    <w:rsid w:val="5EBA601D"/>
    <w:rsid w:val="5ED708B0"/>
    <w:rsid w:val="616D590E"/>
    <w:rsid w:val="61753188"/>
    <w:rsid w:val="625B7B17"/>
    <w:rsid w:val="62F47B3D"/>
    <w:rsid w:val="63367A5F"/>
    <w:rsid w:val="635D78BF"/>
    <w:rsid w:val="6421444E"/>
    <w:rsid w:val="65424FBE"/>
    <w:rsid w:val="66E2230B"/>
    <w:rsid w:val="69623539"/>
    <w:rsid w:val="69877444"/>
    <w:rsid w:val="699D65FD"/>
    <w:rsid w:val="69DD3507"/>
    <w:rsid w:val="6A0942FC"/>
    <w:rsid w:val="6AAD1319"/>
    <w:rsid w:val="6BA219F2"/>
    <w:rsid w:val="6BA61783"/>
    <w:rsid w:val="6C9C1458"/>
    <w:rsid w:val="6CD70517"/>
    <w:rsid w:val="6D415B5B"/>
    <w:rsid w:val="6F3E54A3"/>
    <w:rsid w:val="702A26D0"/>
    <w:rsid w:val="704F6CA8"/>
    <w:rsid w:val="70B56980"/>
    <w:rsid w:val="70E2015B"/>
    <w:rsid w:val="71560D0B"/>
    <w:rsid w:val="731347EE"/>
    <w:rsid w:val="73F55A2E"/>
    <w:rsid w:val="74222149"/>
    <w:rsid w:val="747C1355"/>
    <w:rsid w:val="75752470"/>
    <w:rsid w:val="75E84C4D"/>
    <w:rsid w:val="76880357"/>
    <w:rsid w:val="77367FC0"/>
    <w:rsid w:val="78D855C6"/>
    <w:rsid w:val="791E0544"/>
    <w:rsid w:val="79D37E9F"/>
    <w:rsid w:val="7A3C7DD6"/>
    <w:rsid w:val="7AA55A73"/>
    <w:rsid w:val="7B022DCE"/>
    <w:rsid w:val="7C037AFA"/>
    <w:rsid w:val="7C280612"/>
    <w:rsid w:val="7C2F3230"/>
    <w:rsid w:val="7CF6303A"/>
    <w:rsid w:val="7E0B000C"/>
    <w:rsid w:val="7EF944E8"/>
    <w:rsid w:val="7FBE4D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font31"/>
    <w:basedOn w:val="8"/>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312</Words>
  <Characters>364</Characters>
  <Lines>0</Lines>
  <Paragraphs>0</Paragraphs>
  <TotalTime>0</TotalTime>
  <ScaleCrop>false</ScaleCrop>
  <LinksUpToDate>false</LinksUpToDate>
  <CharactersWithSpaces>406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2023-12-11T06:56:00Z</dcterms:created>
  <dc:creator>administrator.MHXRMYY</dc:creator>
  <cp:lastModifiedBy>WPS_1554988788</cp:lastModifiedBy>
  <dcterms:modified xsi:type="dcterms:W3CDTF">2026-07-15T07:09:20Z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7E83DF969969441C8CA13AC8615FD4C7_13</vt:lpwstr>
  </property>
  <property fmtid="{D5CDD505-2E9C-101B-9397-08002B2CF9AE}" pid="4" name="KSOTemplateDocerSaveRecord">
    <vt:lpwstr>eyJoZGlkIjoiM2MzZWFhM2M2NTVkYzMzYzBkYzBmYjhkMjI5MWM3MjEiLCJ1c2VySWQiOiI1MjM4MzE1NjEifQ==</vt:lpwstr>
  </property>
</Properties>
</file>